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 марта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228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Арнаутова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12.12.2023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Арнаутов Н.А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1058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Арнаутов Н.А.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не уплатил штраф в установленный законом срок, потому что </w:t>
      </w:r>
      <w:r>
        <w:rPr>
          <w:rFonts w:ascii="Times New Roman" w:eastAsia="Times New Roman" w:hAnsi="Times New Roman" w:cs="Times New Roman"/>
        </w:rPr>
        <w:t>не знал о назначенном штрафе</w:t>
      </w:r>
      <w:r>
        <w:rPr>
          <w:rFonts w:ascii="Times New Roman" w:eastAsia="Times New Roman" w:hAnsi="Times New Roman" w:cs="Times New Roman"/>
        </w:rPr>
        <w:t xml:space="preserve">, о нем узнал только в январе 2024г. и 15.01.2024г. оплатил штраф. До 29.11.2023г. он </w:t>
      </w:r>
      <w:r>
        <w:rPr>
          <w:rFonts w:ascii="Times New Roman" w:eastAsia="Times New Roman" w:hAnsi="Times New Roman" w:cs="Times New Roman"/>
        </w:rPr>
        <w:t>проживал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был зарегистрирован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адресу: г. Ханты-Мансийск, ул. Коминтерна, д.8, кв.90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Он получил извещение</w:t>
      </w:r>
      <w:r>
        <w:rPr>
          <w:rFonts w:ascii="Times New Roman" w:eastAsia="Times New Roman" w:hAnsi="Times New Roman" w:cs="Times New Roman"/>
        </w:rPr>
        <w:t xml:space="preserve"> о составлении протокола,</w:t>
      </w:r>
      <w:r>
        <w:rPr>
          <w:rFonts w:ascii="Times New Roman" w:eastAsia="Times New Roman" w:hAnsi="Times New Roman" w:cs="Times New Roman"/>
        </w:rPr>
        <w:t xml:space="preserve"> в котором было указано о составлении протокола 26.02.2023г. он позвонил и </w:t>
      </w:r>
      <w:r>
        <w:rPr>
          <w:rFonts w:ascii="Times New Roman" w:eastAsia="Times New Roman" w:hAnsi="Times New Roman" w:cs="Times New Roman"/>
        </w:rPr>
        <w:t>уточнил</w:t>
      </w:r>
      <w:r>
        <w:rPr>
          <w:rFonts w:ascii="Times New Roman" w:eastAsia="Times New Roman" w:hAnsi="Times New Roman" w:cs="Times New Roman"/>
        </w:rPr>
        <w:t xml:space="preserve"> когда будет </w:t>
      </w:r>
      <w:r>
        <w:rPr>
          <w:rFonts w:ascii="Times New Roman" w:eastAsia="Times New Roman" w:hAnsi="Times New Roman" w:cs="Times New Roman"/>
        </w:rPr>
        <w:t>оставляться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 xml:space="preserve"> и ему пояснили что 26.02.2024г. </w:t>
      </w:r>
      <w:r>
        <w:rPr>
          <w:rFonts w:ascii="Times New Roman" w:eastAsia="Times New Roman" w:hAnsi="Times New Roman" w:cs="Times New Roman"/>
        </w:rPr>
        <w:t xml:space="preserve">На составление протокола он не явился.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Арнаутов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28.08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</w:t>
      </w:r>
      <w:r>
        <w:rPr>
          <w:rFonts w:ascii="Times New Roman" w:eastAsia="Times New Roman" w:hAnsi="Times New Roman" w:cs="Times New Roman"/>
        </w:rPr>
        <w:t xml:space="preserve"> отчетом об отслеживании почтового отправления, выпиской из ЕГРЮЛ,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Доводы лица, привлекаемого к административной ответственности о том, что он не получал копию </w:t>
      </w:r>
      <w:r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не могут быть приняты во внимание, поскольку </w:t>
      </w:r>
      <w:r>
        <w:rPr>
          <w:rFonts w:ascii="Times New Roman" w:eastAsia="Times New Roman" w:hAnsi="Times New Roman" w:cs="Times New Roman"/>
        </w:rPr>
        <w:t xml:space="preserve">копия </w:t>
      </w:r>
      <w:r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 xml:space="preserve">я была </w:t>
      </w:r>
      <w:r>
        <w:rPr>
          <w:rFonts w:ascii="Times New Roman" w:eastAsia="Times New Roman" w:hAnsi="Times New Roman" w:cs="Times New Roman"/>
        </w:rPr>
        <w:t>направлен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 месту его жительства, однако он его получать не стал и конверт вернулся в адрес </w:t>
      </w:r>
      <w:r>
        <w:rPr>
          <w:rFonts w:ascii="Times New Roman" w:eastAsia="Times New Roman" w:hAnsi="Times New Roman" w:cs="Times New Roman"/>
        </w:rPr>
        <w:t xml:space="preserve">налогового органа </w:t>
      </w:r>
      <w:r>
        <w:rPr>
          <w:rFonts w:ascii="Times New Roman" w:eastAsia="Times New Roman" w:hAnsi="Times New Roman" w:cs="Times New Roman"/>
        </w:rPr>
        <w:t>по истечении срока хранения.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связи с чем суд приходит к выводу, что </w:t>
      </w:r>
      <w:r>
        <w:rPr>
          <w:rFonts w:ascii="Times New Roman" w:eastAsia="Times New Roman" w:hAnsi="Times New Roman" w:cs="Times New Roman"/>
        </w:rPr>
        <w:t xml:space="preserve">налоговым </w:t>
      </w:r>
      <w:r>
        <w:rPr>
          <w:rFonts w:ascii="Times New Roman" w:eastAsia="Times New Roman" w:hAnsi="Times New Roman" w:cs="Times New Roman"/>
        </w:rPr>
        <w:t>орган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Арнаутов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Арнаутова</w:t>
      </w:r>
      <w:r>
        <w:rPr>
          <w:rFonts w:ascii="Times New Roman" w:eastAsia="Times New Roman" w:hAnsi="Times New Roman" w:cs="Times New Roman"/>
        </w:rPr>
        <w:t xml:space="preserve">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ми обстоятельствами суд признает признание вины, наличие на иждивении малолетнего ребенка.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лица, </w:t>
      </w:r>
      <w:r>
        <w:rPr>
          <w:rFonts w:ascii="Times New Roman" w:eastAsia="Times New Roman" w:hAnsi="Times New Roman" w:cs="Times New Roman"/>
        </w:rPr>
        <w:t xml:space="preserve">его имущественное положение, </w:t>
      </w:r>
      <w:r>
        <w:rPr>
          <w:rFonts w:ascii="Times New Roman" w:eastAsia="Times New Roman" w:hAnsi="Times New Roman" w:cs="Times New Roman"/>
        </w:rPr>
        <w:t xml:space="preserve">характер и тяжесть совершенного им правонарушения, факт </w:t>
      </w:r>
      <w:r>
        <w:rPr>
          <w:rFonts w:ascii="Times New Roman" w:eastAsia="Times New Roman" w:hAnsi="Times New Roman" w:cs="Times New Roman"/>
        </w:rPr>
        <w:t>уплаты штрафа в настоящий момент</w:t>
      </w:r>
      <w:r>
        <w:rPr>
          <w:rFonts w:ascii="Times New Roman" w:eastAsia="Times New Roman" w:hAnsi="Times New Roman" w:cs="Times New Roman"/>
        </w:rPr>
        <w:t>, наличие смягчающих и отсутствие отягчающих вину обстоятельств,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приходит к выводу о необходимости при назначении наказания применить положения ч.2.2 ст.4.1 КоАП РФ, согласно которой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физического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граждан составляет не менее десяти тысяч рублей, а для должностных лиц - не менее пятидесяти тысяч рублей.</w:t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Арнаутова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пяти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(Аппарат Губернатора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л/с 04872D01540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8601056281, КПП 860101001, ОКТМО – 718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</w:rPr>
        <w:t>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– 69011601203019000140,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0412365400285002282420149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Style w:val="cat-UserDefinedgrp-33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40">
    <w:name w:val="cat-UserDefined grp-3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